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How To Create A To-Do-List With AI</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To-do lists are a cornerstone of effective time management. You can make them even better by integrating AI into the process, elevating their utility to new heights. AI can transform a simple list of tasks into a dynamic, intelligent workflow guide. This article explores how to harness AI to create a to-do list that not only organizes your tasks but also optimizes your productivity.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rPr/>
      </w:pPr>
      <w:r w:rsidDel="00000000" w:rsidR="00000000" w:rsidRPr="00000000">
        <w:rPr>
          <w:rtl w:val="0"/>
        </w:rPr>
        <w:t xml:space="preserve">Step 1: Choose the Right AI-Powered Tool</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Selecting an AI Tool:</w:t>
      </w:r>
      <w:r w:rsidDel="00000000" w:rsidR="00000000" w:rsidRPr="00000000">
        <w:rPr>
          <w:rtl w:val="0"/>
        </w:rPr>
        <w:t xml:space="preserve"> The first step is to choose an AI-powered task management tool. Options like Todoist, Any.do, and Microsoft To Do use AI to offer smart features like task prioritization, natural language processing, and integration with other apps. These tools understand and process your tasks intelligently, making your to-do list more than just a checklist.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rPr/>
      </w:pPr>
      <w:r w:rsidDel="00000000" w:rsidR="00000000" w:rsidRPr="00000000">
        <w:rPr>
          <w:rtl w:val="0"/>
        </w:rPr>
        <w:t xml:space="preserve">Step 2: Inputting Tasks Using Natural Language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Using Natural Language:</w:t>
      </w:r>
      <w:r w:rsidDel="00000000" w:rsidR="00000000" w:rsidRPr="00000000">
        <w:rPr>
          <w:rtl w:val="0"/>
        </w:rPr>
        <w:t xml:space="preserve"> With AI, you don’t have to manually input tasks in a rigid format. These tools often support natural language input, allowing you to add tasks just as you would speak them. For example, typing “Meeting with John at 3 PM tomorrow” automatically sets a reminder for that time. This feature saves time and makes the process of creating a to-do list more intuitive.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2"/>
        <w:rPr/>
      </w:pPr>
      <w:r w:rsidDel="00000000" w:rsidR="00000000" w:rsidRPr="00000000">
        <w:rPr>
          <w:rtl w:val="0"/>
        </w:rPr>
        <w:t xml:space="preserve">Step 3: Automate Task Categorization and Prioritization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Task Categorization:</w:t>
      </w:r>
      <w:r w:rsidDel="00000000" w:rsidR="00000000" w:rsidRPr="00000000">
        <w:rPr>
          <w:rtl w:val="0"/>
        </w:rPr>
        <w:t xml:space="preserve"> AI tools can automatically categorize tasks based on keywords and deadlines. For instance, tasks with dates are categorized under “Deadlines,” while others can be grouped into custom categories like “Work,” “Personal,” or “Urgent.”</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Task Prioritization:</w:t>
      </w:r>
      <w:r w:rsidDel="00000000" w:rsidR="00000000" w:rsidRPr="00000000">
        <w:rPr>
          <w:rtl w:val="0"/>
        </w:rPr>
        <w:t xml:space="preserve"> AI also helps in prioritizing tasks based on deadlines, workload, and your past task completion patterns. This means your list is always organized in the most efficient way to tackle the most important tasks first.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2"/>
        <w:rPr/>
      </w:pPr>
      <w:r w:rsidDel="00000000" w:rsidR="00000000" w:rsidRPr="00000000">
        <w:rPr>
          <w:rtl w:val="0"/>
        </w:rPr>
        <w:t xml:space="preserve">Step 4: Syncing with Other Apps and Devices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Integration and Syncing:</w:t>
      </w:r>
      <w:r w:rsidDel="00000000" w:rsidR="00000000" w:rsidRPr="00000000">
        <w:rPr>
          <w:rtl w:val="0"/>
        </w:rPr>
        <w:t xml:space="preserve"> Most AI to-do list tools offer integration with calendar apps, email clients, and even smart devices. This connectivity ensures your tasks are synchronized across platforms, keeping you updated and on track regardless of the device you’re using.</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2"/>
        <w:rPr/>
      </w:pPr>
      <w:r w:rsidDel="00000000" w:rsidR="00000000" w:rsidRPr="00000000">
        <w:rPr>
          <w:rtl w:val="0"/>
        </w:rPr>
        <w:t xml:space="preserve">Conclusion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Creating a to-do list with AI isn’t just about listing tasks; it’s about creating a smart, adaptable, and integrated productivity system. By choosing the right AI tool, utilizing natural language input, and taking advantage of AI’s automation and integration capabilities, you can transform your to-do list into a powerful assistant that helps you stay organized, prioritize effectively, and ultimately, achieve more in your day.</w:t>
      </w:r>
    </w:p>
    <w:p w:rsidR="00000000" w:rsidDel="00000000" w:rsidP="00000000" w:rsidRDefault="00000000" w:rsidRPr="00000000" w14:paraId="0000001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b w:val="1"/>
      <w:color w:val="000000"/>
      <w:sz w:val="40"/>
      <w:szCs w:val="40"/>
    </w:rPr>
  </w:style>
  <w:style w:type="paragraph" w:styleId="Heading2">
    <w:name w:val="heading 2"/>
    <w:basedOn w:val="Normal"/>
    <w:next w:val="Normal"/>
    <w:pPr>
      <w:keepNext w:val="1"/>
      <w:keepLines w:val="1"/>
      <w:spacing w:before="40" w:lineRule="auto"/>
    </w:pPr>
    <w:rPr>
      <w:rFonts w:ascii="Calibri" w:cs="Calibri" w:eastAsia="Calibri" w:hAnsi="Calibri"/>
      <w:b w:val="1"/>
      <w:color w:val="000000"/>
      <w:sz w:val="32"/>
      <w:szCs w:val="3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